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C49DB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 w:eastAsia="宋体"/>
          <w:kern w:val="0"/>
          <w:sz w:val="21"/>
          <w:szCs w:val="21"/>
          <w:lang w:eastAsia="zh-CN"/>
        </w:rPr>
      </w:pPr>
      <w:bookmarkStart w:id="0" w:name="OLE_LINK1"/>
      <w:r>
        <w:rPr>
          <w:kern w:val="0"/>
          <w:sz w:val="21"/>
          <w:szCs w:val="21"/>
        </w:rPr>
        <w:t>招标项目名称：</w:t>
      </w:r>
      <w:r>
        <w:rPr>
          <w:rFonts w:hint="eastAsia"/>
          <w:kern w:val="0"/>
          <w:sz w:val="21"/>
          <w:szCs w:val="21"/>
          <w:lang w:val="en-US" w:eastAsia="zh-CN"/>
        </w:rPr>
        <w:t>河北高速公路集团有限公司2026年机电养护工程施工（第一批）</w:t>
      </w:r>
    </w:p>
    <w:p w14:paraId="3DFA121B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kern w:val="0"/>
          <w:sz w:val="21"/>
          <w:szCs w:val="21"/>
        </w:rPr>
        <w:t>招标项目编号：</w:t>
      </w:r>
      <w:r>
        <w:rPr>
          <w:rFonts w:hint="eastAsia"/>
          <w:kern w:val="0"/>
          <w:sz w:val="21"/>
          <w:szCs w:val="21"/>
          <w:lang w:eastAsia="zh-CN"/>
        </w:rPr>
        <w:t>JT-GC-2026-0</w:t>
      </w:r>
      <w:r>
        <w:rPr>
          <w:rFonts w:hint="eastAsia"/>
          <w:kern w:val="0"/>
          <w:sz w:val="21"/>
          <w:szCs w:val="21"/>
          <w:lang w:val="en-US" w:eastAsia="zh-CN"/>
        </w:rPr>
        <w:t>90</w:t>
      </w:r>
    </w:p>
    <w:p w14:paraId="29929D59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/>
          <w:kern w:val="0"/>
          <w:sz w:val="21"/>
          <w:szCs w:val="21"/>
          <w:lang w:val="en-US"/>
        </w:rPr>
      </w:pPr>
      <w:r>
        <w:rPr>
          <w:kern w:val="0"/>
          <w:sz w:val="21"/>
          <w:szCs w:val="21"/>
        </w:rPr>
        <w:t>公示名称：</w:t>
      </w:r>
      <w:r>
        <w:rPr>
          <w:rFonts w:hint="eastAsia"/>
          <w:kern w:val="0"/>
          <w:sz w:val="21"/>
          <w:szCs w:val="21"/>
          <w:lang w:val="en-US" w:eastAsia="zh-CN"/>
        </w:rPr>
        <w:t>河北高速公路集团有限公司2026年机电养护工程施工（第一批）中标候选人公示</w:t>
      </w:r>
    </w:p>
    <w:p w14:paraId="59BA95C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kern w:val="0"/>
          <w:sz w:val="21"/>
          <w:szCs w:val="21"/>
        </w:rPr>
        <w:t>公示编号：</w:t>
      </w:r>
      <w:r>
        <w:rPr>
          <w:rFonts w:hint="eastAsia"/>
          <w:kern w:val="0"/>
          <w:sz w:val="21"/>
          <w:szCs w:val="21"/>
          <w:lang w:eastAsia="zh-CN"/>
        </w:rPr>
        <w:t>JT-GC-2026-0</w:t>
      </w:r>
      <w:r>
        <w:rPr>
          <w:rFonts w:hint="eastAsia"/>
          <w:kern w:val="0"/>
          <w:sz w:val="21"/>
          <w:szCs w:val="21"/>
          <w:lang w:val="en-US" w:eastAsia="zh-CN"/>
        </w:rPr>
        <w:t>90</w:t>
      </w:r>
    </w:p>
    <w:p w14:paraId="685C27FB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公示内容：</w:t>
      </w:r>
    </w:p>
    <w:tbl>
      <w:tblPr>
        <w:tblStyle w:val="5"/>
        <w:tblW w:w="934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138"/>
        <w:gridCol w:w="5208"/>
      </w:tblGrid>
      <w:tr w14:paraId="0DB3C0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9346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76AC10">
            <w:pPr>
              <w:widowControl/>
              <w:adjustRightInd w:val="0"/>
              <w:snapToGrid w:val="0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标段：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河北高速公路集团有限公司2026年机电养护工程施工（第一批）中标候选人公示</w:t>
            </w:r>
          </w:p>
        </w:tc>
      </w:tr>
      <w:tr w14:paraId="5A4FBB0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ED9EEF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所属专业：</w:t>
            </w:r>
            <w:r>
              <w:rPr>
                <w:rFonts w:hint="eastAsia"/>
                <w:kern w:val="0"/>
                <w:sz w:val="21"/>
                <w:szCs w:val="21"/>
              </w:rPr>
              <w:t>公路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F710E4">
            <w:pPr>
              <w:widowControl/>
              <w:adjustRightInd w:val="0"/>
              <w:snapToGrid w:val="0"/>
              <w:rPr>
                <w:rFonts w:hint="default"/>
                <w:kern w:val="0"/>
                <w:sz w:val="21"/>
                <w:szCs w:val="21"/>
                <w:lang w:val="en-US"/>
              </w:rPr>
            </w:pPr>
            <w:r>
              <w:rPr>
                <w:kern w:val="0"/>
                <w:sz w:val="21"/>
                <w:szCs w:val="21"/>
              </w:rPr>
              <w:t>所属地区：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河北省</w:t>
            </w:r>
          </w:p>
        </w:tc>
      </w:tr>
      <w:tr w14:paraId="5CDFD5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C76206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开标时间：202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 xml:space="preserve">2 </w:t>
            </w:r>
            <w:r>
              <w:rPr>
                <w:rFonts w:hint="eastAsia"/>
                <w:kern w:val="0"/>
                <w:sz w:val="21"/>
                <w:szCs w:val="21"/>
              </w:rPr>
              <w:t>9</w:t>
            </w:r>
            <w:r>
              <w:rPr>
                <w:kern w:val="0"/>
                <w:sz w:val="21"/>
                <w:szCs w:val="21"/>
              </w:rPr>
              <w:t>:00</w:t>
            </w:r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084F87">
            <w:pPr>
              <w:widowControl/>
              <w:adjustRightInd w:val="0"/>
              <w:snapToGrid w:val="0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开标地点：</w:t>
            </w:r>
            <w:r>
              <w:rPr>
                <w:rFonts w:hint="eastAsia"/>
                <w:kern w:val="0"/>
                <w:sz w:val="21"/>
                <w:szCs w:val="21"/>
              </w:rPr>
              <w:t>河北省公共资源交易中心4</w:t>
            </w:r>
            <w:r>
              <w:rPr>
                <w:kern w:val="0"/>
                <w:sz w:val="21"/>
                <w:szCs w:val="21"/>
              </w:rPr>
              <w:t>12</w:t>
            </w:r>
            <w:r>
              <w:rPr>
                <w:rFonts w:hint="eastAsia"/>
                <w:kern w:val="0"/>
                <w:sz w:val="21"/>
                <w:szCs w:val="21"/>
              </w:rPr>
              <w:t>开标室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13</w:t>
            </w:r>
            <w:r>
              <w:rPr>
                <w:rFonts w:hint="eastAsia"/>
                <w:kern w:val="0"/>
                <w:sz w:val="21"/>
                <w:szCs w:val="21"/>
              </w:rPr>
              <w:t>机位</w:t>
            </w:r>
          </w:p>
        </w:tc>
      </w:tr>
      <w:tr w14:paraId="2D8808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41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12031C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公示开始日期：202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  <w:bookmarkStart w:id="3" w:name="_GoBack"/>
            <w:bookmarkEnd w:id="3"/>
          </w:p>
        </w:tc>
        <w:tc>
          <w:tcPr>
            <w:tcW w:w="52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0E094F">
            <w:pPr>
              <w:widowControl/>
              <w:adjustRightInd w:val="0"/>
              <w:snapToGrid w:val="0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kern w:val="0"/>
                <w:sz w:val="21"/>
                <w:szCs w:val="21"/>
              </w:rPr>
              <w:t>公示截止日期：202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  <w:r>
              <w:rPr>
                <w:kern w:val="0"/>
                <w:sz w:val="21"/>
                <w:szCs w:val="21"/>
              </w:rPr>
              <w:t>-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7</w:t>
            </w:r>
          </w:p>
        </w:tc>
      </w:tr>
    </w:tbl>
    <w:p w14:paraId="6D686EA2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1.中标候选人名单</w:t>
      </w:r>
    </w:p>
    <w:tbl>
      <w:tblPr>
        <w:tblStyle w:val="5"/>
        <w:tblW w:w="940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38"/>
        <w:gridCol w:w="1151"/>
        <w:gridCol w:w="1228"/>
        <w:gridCol w:w="1251"/>
        <w:gridCol w:w="1739"/>
        <w:gridCol w:w="2446"/>
        <w:gridCol w:w="855"/>
      </w:tblGrid>
      <w:tr w14:paraId="20C706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D8BDE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4B095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034E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投标价格</w:t>
            </w:r>
            <w:r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1D4EA1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评标价格</w:t>
            </w:r>
            <w:r>
              <w:rPr>
                <w:rFonts w:hint="eastAsia"/>
                <w:kern w:val="0"/>
                <w:sz w:val="21"/>
                <w:szCs w:val="21"/>
              </w:rPr>
              <w:t>（元）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49765AE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工程质量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F403BD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工期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777A4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安全目标</w:t>
            </w:r>
          </w:p>
        </w:tc>
      </w:tr>
      <w:tr w14:paraId="79DA55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CB894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E6E37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安徽皖通科技股份有限公司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05A72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18196462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E9720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18196462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E6D25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交工验收的质量评定：合格；竣工验收的质量评定：优良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6EE45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计划开工日期2026年8月，施工工期2个月，试运行期3个月，缺陷责任期12个月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1408F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不发生安全生产责任事故</w:t>
            </w:r>
          </w:p>
        </w:tc>
      </w:tr>
      <w:tr w14:paraId="634139C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2D3F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72BA9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天津市高速公路科技发展有限公司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1FD91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18104654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D71DB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18104654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87BF9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交工验收的质量评定：合格；竣工验收的质量评定：优良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D41BC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计划开工日期2026年8月，施工工期2个月，试运行期3个月，缺陷责任期12个月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690A9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不发生安全生产责任事故</w:t>
            </w:r>
          </w:p>
        </w:tc>
      </w:tr>
      <w:tr w14:paraId="6CC1B1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A4696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11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D2891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石家庄泛安科技开发有限公司</w:t>
            </w:r>
          </w:p>
        </w:tc>
        <w:tc>
          <w:tcPr>
            <w:tcW w:w="12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BA9E2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18039460</w:t>
            </w:r>
          </w:p>
        </w:tc>
        <w:tc>
          <w:tcPr>
            <w:tcW w:w="12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536E8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18039460</w:t>
            </w:r>
          </w:p>
        </w:tc>
        <w:tc>
          <w:tcPr>
            <w:tcW w:w="173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B9984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交工验收的质量评定：合格；竣工验收的质量评定：优良</w:t>
            </w:r>
          </w:p>
        </w:tc>
        <w:tc>
          <w:tcPr>
            <w:tcW w:w="24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F357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计划开工日期2026年8月，施工工期2个月，试运行期3个月，缺陷责任期12个月</w:t>
            </w:r>
          </w:p>
        </w:tc>
        <w:tc>
          <w:tcPr>
            <w:tcW w:w="8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7944F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不发生安全生产责任事故</w:t>
            </w:r>
          </w:p>
        </w:tc>
      </w:tr>
    </w:tbl>
    <w:p w14:paraId="0FE8229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default" w:eastAsia="宋体"/>
          <w:kern w:val="0"/>
          <w:sz w:val="21"/>
          <w:szCs w:val="21"/>
          <w:lang w:val="en-US" w:eastAsia="zh-CN"/>
        </w:rPr>
      </w:pPr>
      <w:r>
        <w:rPr>
          <w:kern w:val="0"/>
          <w:sz w:val="21"/>
          <w:szCs w:val="21"/>
        </w:rPr>
        <w:t>2.中标候选人</w:t>
      </w:r>
      <w:r>
        <w:rPr>
          <w:rFonts w:hint="eastAsia"/>
          <w:kern w:val="0"/>
          <w:sz w:val="21"/>
          <w:szCs w:val="21"/>
          <w:lang w:val="en-US" w:eastAsia="zh-CN"/>
        </w:rPr>
        <w:t>项目负责人</w:t>
      </w:r>
    </w:p>
    <w:tbl>
      <w:tblPr>
        <w:tblStyle w:val="5"/>
        <w:tblW w:w="949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3"/>
        <w:gridCol w:w="2106"/>
        <w:gridCol w:w="1430"/>
        <w:gridCol w:w="1203"/>
        <w:gridCol w:w="1903"/>
        <w:gridCol w:w="2110"/>
      </w:tblGrid>
      <w:tr w14:paraId="2F3C00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  <w:jc w:val="center"/>
        </w:trPr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E1B35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bookmarkStart w:id="1" w:name="_Hlk194852293"/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1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6DFAB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中标候选人单位名称</w:t>
            </w: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312461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项目负责人</w:t>
            </w:r>
            <w:r>
              <w:rPr>
                <w:kern w:val="0"/>
                <w:sz w:val="21"/>
                <w:szCs w:val="21"/>
              </w:rPr>
              <w:t>姓名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6F18BB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职称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2EF24F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相关证书名称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4B69A71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相关证书编号</w:t>
            </w:r>
          </w:p>
        </w:tc>
      </w:tr>
      <w:tr w14:paraId="508C9E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74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7E047EF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210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vAlign w:val="center"/>
          </w:tcPr>
          <w:p w14:paraId="6362258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安徽皖通科技股份有限公司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0081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江军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4082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EB1C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中华人民共和国一级建造师注册证书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4F9ED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皖1342013201309566</w:t>
            </w:r>
          </w:p>
        </w:tc>
      </w:tr>
      <w:tr w14:paraId="1F9613D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5" w:hRule="atLeast"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E1E6CD5"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2106" w:type="dxa"/>
            <w:vMerge w:val="continue"/>
            <w:tcBorders>
              <w:left w:val="single" w:color="auto" w:sz="8" w:space="0"/>
              <w:right w:val="single" w:color="auto" w:sz="4" w:space="0"/>
            </w:tcBorders>
            <w:vAlign w:val="center"/>
          </w:tcPr>
          <w:p w14:paraId="54289139"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14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6021F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曹群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40E9C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9E50D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安全生产考核合格证书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65125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皖交安B14G07249</w:t>
            </w:r>
          </w:p>
        </w:tc>
      </w:tr>
      <w:tr w14:paraId="46FED02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74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44B17A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210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E1460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天津市高速公路科技发展有限公司</w:t>
            </w:r>
          </w:p>
        </w:tc>
        <w:tc>
          <w:tcPr>
            <w:tcW w:w="143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6F358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杨利新</w:t>
            </w:r>
          </w:p>
        </w:tc>
        <w:tc>
          <w:tcPr>
            <w:tcW w:w="120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D5233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正高级工程师</w:t>
            </w:r>
          </w:p>
        </w:tc>
        <w:tc>
          <w:tcPr>
            <w:tcW w:w="1903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73182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中华人民共和国一级建造师注册证书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9FC03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津1122014201509468</w:t>
            </w:r>
          </w:p>
        </w:tc>
      </w:tr>
      <w:tr w14:paraId="4DDD52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" w:hRule="atLeast"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2D31D7D"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210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D0DA6FD">
            <w:pPr>
              <w:widowControl/>
              <w:adjustRightInd w:val="0"/>
              <w:snapToGrid w:val="0"/>
              <w:jc w:val="center"/>
            </w:pP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E12A6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赵铃春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ECD0D6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3CAC9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安全生产考核合格证书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1C70B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津交安B13G09073</w:t>
            </w:r>
          </w:p>
        </w:tc>
      </w:tr>
      <w:tr w14:paraId="7D7446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74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813EC7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10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8AB9BF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石家庄泛安科技开发有限公司</w:t>
            </w: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DF8CD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卢建刚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2B927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9F929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中华人民共和国一级建造师注册证书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C778D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冀1132017201720602</w:t>
            </w:r>
          </w:p>
        </w:tc>
      </w:tr>
      <w:tr w14:paraId="63581B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3" w:hRule="atLeast"/>
          <w:jc w:val="center"/>
        </w:trPr>
        <w:tc>
          <w:tcPr>
            <w:tcW w:w="74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F02F72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10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F05F46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43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9F136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米铁强</w:t>
            </w:r>
          </w:p>
        </w:tc>
        <w:tc>
          <w:tcPr>
            <w:tcW w:w="12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7DDA3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高级工程师</w:t>
            </w:r>
          </w:p>
        </w:tc>
        <w:tc>
          <w:tcPr>
            <w:tcW w:w="19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0AE39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安全生产考核合格证书</w:t>
            </w:r>
          </w:p>
        </w:tc>
        <w:tc>
          <w:tcPr>
            <w:tcW w:w="21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3D2BE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冀交安B14G04400</w:t>
            </w:r>
          </w:p>
        </w:tc>
      </w:tr>
      <w:bookmarkEnd w:id="1"/>
    </w:tbl>
    <w:p w14:paraId="25B79A98">
      <w:pPr>
        <w:widowControl/>
        <w:adjustRightInd w:val="0"/>
        <w:snapToGrid w:val="0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  <w:lang w:val="en-US" w:eastAsia="zh-CN"/>
        </w:rPr>
        <w:t>3</w:t>
      </w:r>
      <w:r>
        <w:rPr>
          <w:rFonts w:hint="eastAsia"/>
          <w:kern w:val="0"/>
          <w:sz w:val="21"/>
          <w:szCs w:val="21"/>
          <w:lang w:eastAsia="zh-CN"/>
        </w:rPr>
        <w:t>.中标候选人响应招标文件要求的资格能力条件</w:t>
      </w:r>
    </w:p>
    <w:tbl>
      <w:tblPr>
        <w:tblStyle w:val="5"/>
        <w:tblW w:w="988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08"/>
        <w:gridCol w:w="4970"/>
        <w:gridCol w:w="3504"/>
      </w:tblGrid>
      <w:tr w14:paraId="1B9B34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07C180C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9AE5D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FE374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响应情况</w:t>
            </w:r>
          </w:p>
        </w:tc>
      </w:tr>
      <w:tr w14:paraId="1C2932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629C290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36111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安徽皖通科技股份有限公司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387D3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  <w:tr w14:paraId="72E8B9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502F9D9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98F34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天津市高速公路科技发展有限公司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1E4003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  <w:tr w14:paraId="520963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40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</w:tcPr>
          <w:p w14:paraId="1E15BAD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49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AE5975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石家庄泛安科技开发有限公司</w:t>
            </w:r>
          </w:p>
        </w:tc>
        <w:tc>
          <w:tcPr>
            <w:tcW w:w="35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73BC3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满足招标文件要求</w:t>
            </w:r>
          </w:p>
        </w:tc>
      </w:tr>
    </w:tbl>
    <w:p w14:paraId="315CEDFA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4.（1）中标候选人企业业绩</w:t>
      </w:r>
    </w:p>
    <w:tbl>
      <w:tblPr>
        <w:tblStyle w:val="5"/>
        <w:tblW w:w="11261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6"/>
        <w:gridCol w:w="2698"/>
        <w:gridCol w:w="2698"/>
        <w:gridCol w:w="1718"/>
        <w:gridCol w:w="1587"/>
        <w:gridCol w:w="1864"/>
      </w:tblGrid>
      <w:tr w14:paraId="1EF654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 w:hRule="atLeast"/>
          <w:jc w:val="center"/>
        </w:trPr>
        <w:tc>
          <w:tcPr>
            <w:tcW w:w="69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5F768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659B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53FD2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248E2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E29B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</w:t>
            </w:r>
            <w:r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43FAB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合同签订金额</w:t>
            </w:r>
          </w:p>
        </w:tc>
      </w:tr>
      <w:tr w14:paraId="647D67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954BF5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69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E30CFF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安徽皖通科技股份有限公司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3DA84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S11芜湖至黄山高速公路机电工程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6E6C3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安徽省交通控股集团有限公司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0D595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2021年11月16</w:t>
            </w:r>
          </w:p>
          <w:p w14:paraId="6A393B9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AFD4A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80896260元</w:t>
            </w:r>
          </w:p>
        </w:tc>
      </w:tr>
      <w:tr w14:paraId="7B02DE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F5C2F1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D3A7D6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883D3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北京至雄安新区高速公路河北段机电工程施工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41B6B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河北省高速公路京雄筹建处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FCF2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2023年08月29日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AB705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72717285元</w:t>
            </w:r>
          </w:p>
        </w:tc>
      </w:tr>
      <w:tr w14:paraId="0DD7482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1A20B5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98E42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74F80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铜陵至商城高速公路无为（塔桥）至巢湖（沐集）段机电工程施工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0685F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安徽芜铜长江高速公路有限公司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1C3C7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2026年01月16日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3F341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54819000元</w:t>
            </w:r>
          </w:p>
        </w:tc>
      </w:tr>
      <w:tr w14:paraId="7B0235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F6B18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304350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73D40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北沿江高速公路滁州至天长段、G4211宁芜高速皖苏界至芜湖枢纽段改扩建机电工程施工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99824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安徽省交通控股集团有限公司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28D6E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2023年11月23日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963B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41207100元</w:t>
            </w:r>
          </w:p>
        </w:tc>
      </w:tr>
      <w:tr w14:paraId="08C4B0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F21D31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69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2657CE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天津市高速公路科技发展有限公司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AC505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塘承高速公路滨海新区段（西中环快速-津汉公路）工程机电工程施工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8F75F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天津高速公路集团有限公司</w:t>
            </w:r>
          </w:p>
          <w:p w14:paraId="3092961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8DD15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2023年1月15日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47779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24391801元</w:t>
            </w:r>
          </w:p>
        </w:tc>
      </w:tr>
      <w:tr w14:paraId="0EB3EC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2324D9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86C453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7FADC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湖南省靖州至黎平（湘黔界）高速公路项目机电工程第五合同段</w:t>
            </w:r>
          </w:p>
          <w:p w14:paraId="0ED742D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2DAA1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湖南省靖黎高速公路建设开发有限公司</w:t>
            </w:r>
          </w:p>
          <w:p w14:paraId="06AF898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B2CF5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2023年10月18日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65B3E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52903084元</w:t>
            </w:r>
          </w:p>
        </w:tc>
      </w:tr>
      <w:tr w14:paraId="348A1D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8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6E0995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90DEE9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66EA8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平利至镇坪高速公路JD-7合同段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440340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陕西省交通建设集团公司平镇高速公路建设管理处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CF44F5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2022年03月21日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A845C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28629456元</w:t>
            </w:r>
          </w:p>
        </w:tc>
      </w:tr>
      <w:tr w14:paraId="00A1C3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50F46C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698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B3CE48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石家庄泛安科技开发有限公司</w:t>
            </w: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1BF0B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金丽温高速公路东延线工程机电施工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EEE9A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温州金丽温高速公路东延线有限公司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F209E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2024年01月31日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E692F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67312135元</w:t>
            </w:r>
          </w:p>
        </w:tc>
      </w:tr>
      <w:tr w14:paraId="5FFD0F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353E07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3D667F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35FD79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五指山至保亭至海棠湾高速公路机电工程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DF43D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中交第一公路勘察设计研究院有限公司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C3274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2023年04月27日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23C9B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83101198元</w:t>
            </w:r>
          </w:p>
        </w:tc>
      </w:tr>
      <w:tr w14:paraId="35A28C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696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CE2E38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40916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3162B6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包茂高速公路包头至东胜段改扩建工程机电工程施工</w:t>
            </w:r>
          </w:p>
        </w:tc>
        <w:tc>
          <w:tcPr>
            <w:tcW w:w="17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8CD1B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内蒙古高等级公路建设开发有限责任公司</w:t>
            </w:r>
          </w:p>
        </w:tc>
        <w:tc>
          <w:tcPr>
            <w:tcW w:w="15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56EAA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2024年12月31日</w:t>
            </w:r>
          </w:p>
        </w:tc>
        <w:tc>
          <w:tcPr>
            <w:tcW w:w="186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75860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29989170元</w:t>
            </w:r>
          </w:p>
        </w:tc>
      </w:tr>
    </w:tbl>
    <w:p w14:paraId="2FF0F69F">
      <w:pPr>
        <w:widowControl/>
        <w:adjustRightInd w:val="0"/>
        <w:snapToGrid w:val="0"/>
        <w:jc w:val="center"/>
        <w:rPr>
          <w:rFonts w:hint="eastAsia"/>
          <w:kern w:val="0"/>
          <w:sz w:val="21"/>
          <w:szCs w:val="21"/>
          <w:lang w:val="en-US" w:eastAsia="zh-CN"/>
        </w:rPr>
      </w:pPr>
    </w:p>
    <w:p w14:paraId="40E61891">
      <w:pPr>
        <w:widowControl/>
        <w:adjustRightInd w:val="0"/>
        <w:snapToGrid w:val="0"/>
        <w:jc w:val="left"/>
        <w:rPr>
          <w:rFonts w:hint="eastAsia"/>
          <w:kern w:val="0"/>
          <w:sz w:val="21"/>
          <w:szCs w:val="21"/>
          <w:lang w:val="en-US" w:eastAsia="zh-CN"/>
        </w:rPr>
      </w:pPr>
      <w:r>
        <w:rPr>
          <w:rFonts w:hint="eastAsia"/>
          <w:kern w:val="0"/>
          <w:sz w:val="21"/>
          <w:szCs w:val="21"/>
          <w:lang w:val="en-US" w:eastAsia="zh-CN"/>
        </w:rPr>
        <w:t>4.（2）</w:t>
      </w:r>
      <w:bookmarkStart w:id="2" w:name="_Hlk149721951"/>
      <w:r>
        <w:rPr>
          <w:rFonts w:hint="eastAsia"/>
          <w:kern w:val="0"/>
          <w:sz w:val="21"/>
          <w:szCs w:val="21"/>
          <w:lang w:val="en-US" w:eastAsia="zh-CN"/>
        </w:rPr>
        <w:t>中标候选人项目经理业绩</w:t>
      </w:r>
      <w:bookmarkEnd w:id="2"/>
    </w:p>
    <w:tbl>
      <w:tblPr>
        <w:tblStyle w:val="5"/>
        <w:tblW w:w="1002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1815"/>
        <w:gridCol w:w="1153"/>
        <w:gridCol w:w="1838"/>
        <w:gridCol w:w="1363"/>
        <w:gridCol w:w="1363"/>
        <w:gridCol w:w="1342"/>
      </w:tblGrid>
      <w:tr w14:paraId="4994FC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A7D10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排序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7D1BF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中标候选人名称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0B63B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项目经理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FC6F3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中标工程名称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42883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建设单位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71530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项目交工时间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BA06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合同签订金额</w:t>
            </w:r>
          </w:p>
        </w:tc>
      </w:tr>
      <w:tr w14:paraId="5605B0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3FDBC5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907976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安徽皖通科技股份有限公司</w:t>
            </w:r>
          </w:p>
        </w:tc>
        <w:tc>
          <w:tcPr>
            <w:tcW w:w="115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82F43D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江军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849D6E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铜陵至商城高速公路无为（塔桥）至巢湖（沐集）段机电工程施工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C679A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安徽芜铜长江高速公路有限公司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2CA43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2026年01月16日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76A676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54819000元</w:t>
            </w:r>
          </w:p>
        </w:tc>
      </w:tr>
      <w:tr w14:paraId="4A0788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D99C4A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5CBADDF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B67EB6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595EF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S11芜湖至黄山高速公路机电工程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FDAFAD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安徽省交通控股集团有限公司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D2C7C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2021年11月16日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20606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80896260元</w:t>
            </w:r>
          </w:p>
        </w:tc>
      </w:tr>
      <w:tr w14:paraId="27B3E19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F6164B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D42B2A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天津市高速公路科技发展有限公司</w:t>
            </w:r>
          </w:p>
        </w:tc>
        <w:tc>
          <w:tcPr>
            <w:tcW w:w="115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030BEDB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杨利新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E4480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塘承高速公路滨海新区段（西中环快速-津汉公路）工程机电工程施工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4A371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天津高速公路集团有限公司</w:t>
            </w:r>
          </w:p>
          <w:p w14:paraId="44F4F7F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A848E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2023年1月15日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4E9A3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24391801元</w:t>
            </w:r>
          </w:p>
        </w:tc>
      </w:tr>
      <w:tr w14:paraId="7A02A8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F70395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479DB9C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50D2150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B55C16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兰州至海口国家高速公路（G75）渭源至武都建设项目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C9B36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甘肃长达路业有限责任公司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E48A1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2024年1月30日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708A2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123570210元</w:t>
            </w:r>
          </w:p>
        </w:tc>
      </w:tr>
      <w:tr w14:paraId="3D3BAD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115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3D58B8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51C8DCB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石家庄泛安科技开发有限公司</w:t>
            </w:r>
          </w:p>
        </w:tc>
        <w:tc>
          <w:tcPr>
            <w:tcW w:w="115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95E0F1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卢建刚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FB5E09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京台高速公路济南至泰安段改扩建工程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7568E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山东高速股份有限公司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80C74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2023年7月20日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D25CB7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39600000元</w:t>
            </w:r>
          </w:p>
        </w:tc>
      </w:tr>
      <w:tr w14:paraId="5E306C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  <w:jc w:val="center"/>
        </w:trPr>
        <w:tc>
          <w:tcPr>
            <w:tcW w:w="115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746B70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A9EF4A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3DF773E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EA6802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北京至雄安新区高速公路河北段机电工程施工JD8标段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B199A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河北省高速公路京雄管理中心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AE4AF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2023年8月29日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42413C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59954471元</w:t>
            </w:r>
          </w:p>
        </w:tc>
      </w:tr>
    </w:tbl>
    <w:p w14:paraId="40CB5868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>4.（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kern w:val="0"/>
          <w:sz w:val="21"/>
          <w:szCs w:val="21"/>
        </w:rPr>
        <w:t>）中标候选人</w:t>
      </w:r>
      <w:r>
        <w:rPr>
          <w:rFonts w:hint="eastAsia"/>
          <w:kern w:val="0"/>
          <w:sz w:val="21"/>
          <w:szCs w:val="21"/>
          <w:lang w:val="en-US" w:eastAsia="zh-CN"/>
        </w:rPr>
        <w:t>项目总工</w:t>
      </w:r>
      <w:r>
        <w:rPr>
          <w:kern w:val="0"/>
          <w:sz w:val="21"/>
          <w:szCs w:val="21"/>
        </w:rPr>
        <w:t>业绩</w:t>
      </w:r>
    </w:p>
    <w:tbl>
      <w:tblPr>
        <w:tblStyle w:val="5"/>
        <w:tblW w:w="1002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52"/>
        <w:gridCol w:w="1815"/>
        <w:gridCol w:w="1153"/>
        <w:gridCol w:w="1838"/>
        <w:gridCol w:w="1363"/>
        <w:gridCol w:w="1363"/>
        <w:gridCol w:w="1342"/>
      </w:tblGrid>
      <w:tr w14:paraId="593950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7" w:hRule="atLeast"/>
          <w:jc w:val="center"/>
        </w:trPr>
        <w:tc>
          <w:tcPr>
            <w:tcW w:w="115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2A4FA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排序</w:t>
            </w:r>
          </w:p>
        </w:tc>
        <w:tc>
          <w:tcPr>
            <w:tcW w:w="181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13658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中标候选人名称</w:t>
            </w:r>
          </w:p>
        </w:tc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3DF0E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项目总工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C6969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中标工程名称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8288B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建设单位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B29AF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项目交工</w:t>
            </w:r>
            <w:r>
              <w:rPr>
                <w:kern w:val="0"/>
                <w:sz w:val="21"/>
                <w:szCs w:val="21"/>
              </w:rPr>
              <w:t>时间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52673F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合同签订金额</w:t>
            </w:r>
          </w:p>
        </w:tc>
      </w:tr>
      <w:tr w14:paraId="3475C3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6D42C5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</w:p>
        </w:tc>
        <w:tc>
          <w:tcPr>
            <w:tcW w:w="18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4239FD0C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安徽皖通科技股份有限公司</w:t>
            </w:r>
          </w:p>
        </w:tc>
        <w:tc>
          <w:tcPr>
            <w:tcW w:w="115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2C027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曹群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50BE19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北沿江高速公路滁州至天长段、G4211宁芜高速皖苏界至芜湖枢纽段改扩建机电工程施工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7A38E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安徽省交通控股集团有限公司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D4D5F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2023年11月23日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E088E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412071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00元</w:t>
            </w:r>
          </w:p>
        </w:tc>
      </w:tr>
      <w:tr w14:paraId="028912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08DF281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5326885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913223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46485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铜陵至商城高速公路无为（塔桥）至巢湖（沐集）段机电工程施工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F0206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安徽芜铜长江高速公路有限公司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B1999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2026年01月16日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02F50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54819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000元</w:t>
            </w:r>
          </w:p>
        </w:tc>
      </w:tr>
      <w:tr w14:paraId="4CB863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B12F91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18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623A3A0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eastAsia="zh-CN"/>
              </w:rPr>
              <w:t>天津市高速公路科技发展有限公司</w:t>
            </w:r>
          </w:p>
        </w:tc>
        <w:tc>
          <w:tcPr>
            <w:tcW w:w="115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136B9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赵铃春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DB78B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塘承高速公路滨海新区段（西中环快速-津汉公路）工程机电工程施工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51506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天津高速公路集团有限公司</w:t>
            </w:r>
          </w:p>
          <w:p w14:paraId="54E19B8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03BD3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2023年1月15日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26C0C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24391801元</w:t>
            </w:r>
          </w:p>
        </w:tc>
      </w:tr>
      <w:tr w14:paraId="40CEEB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7B75851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6BCD427E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4E0AB0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116A5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兰州至海口国家高速公路（G75）渭源至武都建设项目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2CF635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甘肃长达路业有限责任公司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AD5F5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2024年1月30日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9044AF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123570210元</w:t>
            </w:r>
          </w:p>
        </w:tc>
      </w:tr>
      <w:tr w14:paraId="18BB3E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BA7E7B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1815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3AE1EB4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石家庄泛安科技开发有限公司</w:t>
            </w:r>
          </w:p>
        </w:tc>
        <w:tc>
          <w:tcPr>
            <w:tcW w:w="1153" w:type="dxa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vAlign w:val="center"/>
          </w:tcPr>
          <w:p w14:paraId="2CAD799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米铁强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BD0A6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辽宁省赤峰至绥中高速公路（G4515）凌源（蒙辽界）至绥中段PPP项目交安、机电工程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312B2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中国铁建投资集团有限公司辽宁凌绥高速公路联合体工程总承包部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7BA16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2025年10月19日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66214D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kern w:val="0"/>
                <w:sz w:val="21"/>
                <w:szCs w:val="21"/>
                <w:lang w:val="en-US" w:eastAsia="zh-CN"/>
              </w:rPr>
              <w:t>151230882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元</w:t>
            </w:r>
          </w:p>
        </w:tc>
      </w:tr>
      <w:tr w14:paraId="148C31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1152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0FB1876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815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10EC28FB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</w:p>
        </w:tc>
        <w:tc>
          <w:tcPr>
            <w:tcW w:w="1153" w:type="dxa"/>
            <w:vMerge w:val="continue"/>
            <w:tcBorders>
              <w:left w:val="single" w:color="auto" w:sz="8" w:space="0"/>
              <w:right w:val="single" w:color="auto" w:sz="8" w:space="0"/>
            </w:tcBorders>
            <w:vAlign w:val="center"/>
          </w:tcPr>
          <w:p w14:paraId="29A44A9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2785DD1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包茂高速公路包头至东胜段改扩建工程机电工程施工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45B9A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内蒙古高等级公路建设开发有限责任公司</w:t>
            </w:r>
          </w:p>
        </w:tc>
        <w:tc>
          <w:tcPr>
            <w:tcW w:w="136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5FD28C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2024年12月31日</w:t>
            </w:r>
          </w:p>
        </w:tc>
        <w:tc>
          <w:tcPr>
            <w:tcW w:w="134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172C1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29989170元</w:t>
            </w:r>
          </w:p>
        </w:tc>
      </w:tr>
    </w:tbl>
    <w:p w14:paraId="3DF2A084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/>
          <w:kern w:val="0"/>
          <w:sz w:val="21"/>
          <w:szCs w:val="21"/>
        </w:rPr>
      </w:pPr>
    </w:p>
    <w:p w14:paraId="56D0116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5.（1）所有投标人技术部分（暗标）得分</w:t>
      </w:r>
    </w:p>
    <w:tbl>
      <w:tblPr>
        <w:tblStyle w:val="5"/>
        <w:tblW w:w="813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53"/>
        <w:gridCol w:w="3103"/>
        <w:gridCol w:w="743"/>
        <w:gridCol w:w="757"/>
        <w:gridCol w:w="743"/>
        <w:gridCol w:w="784"/>
        <w:gridCol w:w="955"/>
      </w:tblGrid>
      <w:tr w14:paraId="31D500D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rHeight w:val="580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4E310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BB3FD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8D0FB2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0B78D8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59FEB6B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61990B">
            <w:pPr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281FCFF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eastAsia="zh-CN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3832ED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458B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5057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云南康迪科技有限公司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654C04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41.00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2C430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38.00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C615E9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42.00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879C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E9D8F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41.80</w:t>
            </w:r>
          </w:p>
        </w:tc>
      </w:tr>
      <w:tr w14:paraId="44A480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83FAE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52B65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武汉中交交通工程有限责任公司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426D9C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92E45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38.50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17C958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43.30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A3A2A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39.80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5053C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42.20</w:t>
            </w:r>
          </w:p>
        </w:tc>
      </w:tr>
      <w:tr w14:paraId="6508DB9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97C7A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2E70F1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天津市高速公路科技发展有限公司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E918CF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47.10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50C58A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0D9766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962F56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40.90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A535C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46.60</w:t>
            </w:r>
          </w:p>
        </w:tc>
      </w:tr>
      <w:tr w14:paraId="48C8FF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85CCF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378F3A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陕西高速电子工程有限公司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033394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46.00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30A395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295E6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46.40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DBF41F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39.10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26BF2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44.00</w:t>
            </w:r>
          </w:p>
        </w:tc>
      </w:tr>
      <w:tr w14:paraId="7BEFE34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021FCA4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77DA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北京云星宇交通科技股份有限公司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672C8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46.10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5D7AE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FB67B5E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47.10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2E23B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40.30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CBF11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46.30</w:t>
            </w:r>
          </w:p>
        </w:tc>
      </w:tr>
      <w:tr w14:paraId="295332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D8F89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CEBAB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湖北交投科技发展有限公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772B61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43.80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F20D7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C4B5CB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B539A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40.80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F07A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44.90</w:t>
            </w:r>
          </w:p>
        </w:tc>
      </w:tr>
      <w:tr w14:paraId="205895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1312E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056F8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江苏建铁信息技术有限公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5B1F506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45.90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DCA13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ADA3CD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47.60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48A24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40.40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9A7C7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45.90</w:t>
            </w:r>
          </w:p>
        </w:tc>
      </w:tr>
      <w:tr w14:paraId="195F5C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1ADC2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8637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安徽皖通科技股份有限公司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D3924CB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45.50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818C2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771BBB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47.60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CD5258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41.10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337C2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46.50</w:t>
            </w:r>
          </w:p>
        </w:tc>
      </w:tr>
      <w:tr w14:paraId="5E17CBB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D52E0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781A48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石家庄泛安科技开发有限公司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7BD22F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46.50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9F80B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676C300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47.90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BEBC5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C3FBD0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45.70</w:t>
            </w:r>
          </w:p>
        </w:tc>
      </w:tr>
      <w:tr w14:paraId="1A8944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5F4B93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E4DAE1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甘肃紫光智能交通与控制技术有限公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813F65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44.70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BCFCE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68587F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44.90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7C630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40.60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098ADD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44.60</w:t>
            </w:r>
          </w:p>
        </w:tc>
      </w:tr>
      <w:tr w14:paraId="7B0763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D0AC9AF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AB89B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吉林省科维交通工程有限公司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3F0525A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45.90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F800E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40.00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B2AC817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48.20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6FA91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40.00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1B64E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45.60</w:t>
            </w:r>
          </w:p>
        </w:tc>
      </w:tr>
      <w:tr w14:paraId="7C9CF9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10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1BE4DE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10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616A15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南京凌云科技发展有限公司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262F25C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44.90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32D51F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41.50</w:t>
            </w:r>
          </w:p>
        </w:tc>
        <w:tc>
          <w:tcPr>
            <w:tcW w:w="74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A0E8B0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47.30</w:t>
            </w:r>
          </w:p>
        </w:tc>
        <w:tc>
          <w:tcPr>
            <w:tcW w:w="78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5AC902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41.50</w:t>
            </w:r>
          </w:p>
        </w:tc>
        <w:tc>
          <w:tcPr>
            <w:tcW w:w="95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114449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46.60</w:t>
            </w:r>
          </w:p>
        </w:tc>
      </w:tr>
    </w:tbl>
    <w:p w14:paraId="0A76C35E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2</w:t>
      </w:r>
      <w:r>
        <w:rPr>
          <w:rFonts w:hint="eastAsia"/>
          <w:kern w:val="0"/>
          <w:sz w:val="21"/>
          <w:szCs w:val="21"/>
        </w:rPr>
        <w:t>）所有投标人其他因素部分得分</w:t>
      </w:r>
    </w:p>
    <w:tbl>
      <w:tblPr>
        <w:tblStyle w:val="5"/>
        <w:tblW w:w="810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3082"/>
        <w:gridCol w:w="750"/>
        <w:gridCol w:w="757"/>
        <w:gridCol w:w="729"/>
        <w:gridCol w:w="798"/>
        <w:gridCol w:w="937"/>
      </w:tblGrid>
      <w:tr w14:paraId="30C960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931A9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3C3CA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EF02FB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6306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FB3F8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BFBD2F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C989F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7FE7AF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DCCF6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BE2D1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云南康迪科技有限公司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6EDBA4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0F347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75CA5C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518AE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49B8A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F5BC0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66F0A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6C80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武汉中交交通工程有限责任公司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DFC8B7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8014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A12C7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A343A8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B74B8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20A359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87974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C2460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天津市高速公路科技发展有限公司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E050A8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70C4C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4B3A4FA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0D899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D641E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DD28C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E5CD8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E0A514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陕西高速电子工程有限公司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DC716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F72B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8571CF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0FF78B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3C5D7E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AA56A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C7A3F7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E67178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北京云星宇交通科技股份有限公司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0BCACC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3EB596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445934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623E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F54E0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333F4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E0D636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1243C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湖北交投科技发展有限公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91351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E6855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C15977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BABAFA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9E9B7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FF880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618050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C91D0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江苏建铁信息技术有限公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798738D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48450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1C9A59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A534BA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DC3D73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1A1E7A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8E72C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F9025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安徽皖通科技股份有限公司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6597C7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FF6C2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D74D6F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180E3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8EF63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6AB5D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54F60F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14A3DA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石家庄泛安科技开发有限公司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D3F3E38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847DB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8C652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1E7F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2B5A5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7456B57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417DCA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F2FA1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甘肃紫光智能交通与控制技术有限公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26683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B3479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69865C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982C6C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8C8E2D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510919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BBE4A38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719CE10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吉林省科维交通工程有限公司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4AA0DD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4A8476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293769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6681C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04E6AF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  <w:tr w14:paraId="4F6C99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A18A834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A83EDD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南京凌云科技发展有限公司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20DEBB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239D9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46C679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844EB8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E53AB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30</w:t>
            </w:r>
          </w:p>
        </w:tc>
      </w:tr>
    </w:tbl>
    <w:p w14:paraId="35F921B6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/>
          <w:kern w:val="0"/>
          <w:sz w:val="21"/>
          <w:szCs w:val="21"/>
        </w:rPr>
      </w:pPr>
    </w:p>
    <w:p w14:paraId="61DF50CD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3</w:t>
      </w:r>
      <w:r>
        <w:rPr>
          <w:rFonts w:hint="eastAsia"/>
          <w:kern w:val="0"/>
          <w:sz w:val="21"/>
          <w:szCs w:val="21"/>
        </w:rPr>
        <w:t>）所有投标人</w:t>
      </w:r>
      <w:r>
        <w:rPr>
          <w:rFonts w:hint="eastAsia"/>
          <w:kern w:val="0"/>
          <w:sz w:val="21"/>
          <w:szCs w:val="21"/>
          <w:lang w:val="en-US" w:eastAsia="zh-CN"/>
        </w:rPr>
        <w:t>主要人员</w:t>
      </w:r>
      <w:r>
        <w:rPr>
          <w:rFonts w:hint="eastAsia"/>
          <w:kern w:val="0"/>
          <w:sz w:val="21"/>
          <w:szCs w:val="21"/>
        </w:rPr>
        <w:t>得分</w:t>
      </w:r>
    </w:p>
    <w:tbl>
      <w:tblPr>
        <w:tblStyle w:val="5"/>
        <w:tblW w:w="810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"/>
        <w:gridCol w:w="3082"/>
        <w:gridCol w:w="750"/>
        <w:gridCol w:w="757"/>
        <w:gridCol w:w="729"/>
        <w:gridCol w:w="798"/>
        <w:gridCol w:w="937"/>
      </w:tblGrid>
      <w:tr w14:paraId="23B353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BA752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DCB744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6924F5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12FBFE5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7B6FB6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148EFE">
            <w:pPr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98209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评委</w:t>
            </w: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  <w:tr w14:paraId="2D494F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C02B3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C13263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云南康迪科技有限公司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B181113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D1CBB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947B5C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B17E0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2CBB8B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</w:tr>
      <w:tr w14:paraId="34F5D1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B742CA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DDB784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武汉中交交通工程有限责任公司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3AF036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C332EA9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06ADEC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9EFDC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A2B25B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7B4835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3B2774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3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3E18B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天津市高速公路科技发展有限公司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46F1C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2962C0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330DF8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CCF420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1DE544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470938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ED3E5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4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95EF57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陕西高速电子工程有限公司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8AF406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11139D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6BCFF3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22626E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63046DC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6C94E5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4B5CA31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0084CA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北京云星宇交通科技股份有限公司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061D520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D3C029D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56E8CA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91D802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6E5CB9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79479D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FB6DE7B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E95D77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湖北交投科技发展有限公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2829A09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5E9AD2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2FD00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8A6506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389A30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290879E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F3C332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32796E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江苏建铁信息技术有限公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4B63966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29D029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9AC149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88CC6C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E13B21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04AED6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49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AAFF0E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FA29E3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安徽皖通科技股份有限公司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95FCBB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1364C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C43A36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663ABA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F70B65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742D1B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914DE0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9FF7694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石家庄泛安科技开发有限公司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CA7E79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006C90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928A2D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3FA4D6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54E3C6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145B5C9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8020AD9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251EDA9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甘肃紫光智能交通与控制技术有限公</w:t>
            </w: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4285CCC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77E270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65038B1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26006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66980C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16</w:t>
            </w:r>
          </w:p>
        </w:tc>
      </w:tr>
      <w:tr w14:paraId="2784D4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FD6D541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07CD7A8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吉林省科维交通工程有限公司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35CE3474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1B6E747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17BDDEF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BE7D538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5EFE4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  <w:tr w14:paraId="32887D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  <w:jc w:val="center"/>
        </w:trPr>
        <w:tc>
          <w:tcPr>
            <w:tcW w:w="104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A777E7A">
            <w:pPr>
              <w:widowControl/>
              <w:adjustRightInd w:val="0"/>
              <w:snapToGrid w:val="0"/>
              <w:jc w:val="center"/>
              <w:rPr>
                <w:rFonts w:hint="default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308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CEC5A32">
            <w:pPr>
              <w:widowControl/>
              <w:adjustRightInd w:val="0"/>
              <w:snapToGrid w:val="0"/>
              <w:jc w:val="center"/>
              <w:rPr>
                <w:rFonts w:hint="eastAsia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南京凌云科技发展有限公司</w:t>
            </w:r>
          </w:p>
        </w:tc>
        <w:tc>
          <w:tcPr>
            <w:tcW w:w="7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55A5A043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57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B3C30E0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2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64B946BB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98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BC496F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93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F9EF48E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20</w:t>
            </w:r>
          </w:p>
        </w:tc>
      </w:tr>
    </w:tbl>
    <w:p w14:paraId="1C28D6CC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rFonts w:hint="eastAsia"/>
          <w:kern w:val="0"/>
          <w:sz w:val="21"/>
          <w:szCs w:val="21"/>
        </w:rPr>
      </w:pPr>
    </w:p>
    <w:p w14:paraId="7CB4822C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5.（</w:t>
      </w:r>
      <w:r>
        <w:rPr>
          <w:rFonts w:hint="eastAsia"/>
          <w:kern w:val="0"/>
          <w:sz w:val="21"/>
          <w:szCs w:val="21"/>
          <w:lang w:val="en-US" w:eastAsia="zh-CN"/>
        </w:rPr>
        <w:t>4</w:t>
      </w:r>
      <w:r>
        <w:rPr>
          <w:rFonts w:hint="eastAsia"/>
          <w:kern w:val="0"/>
          <w:sz w:val="21"/>
          <w:szCs w:val="21"/>
        </w:rPr>
        <w:t>）</w:t>
      </w:r>
      <w:r>
        <w:rPr>
          <w:rFonts w:hint="eastAsia"/>
          <w:kern w:val="0"/>
          <w:sz w:val="21"/>
          <w:szCs w:val="21"/>
          <w:lang w:val="en-US" w:eastAsia="zh-CN"/>
        </w:rPr>
        <w:t>第一信封前五名</w:t>
      </w:r>
      <w:r>
        <w:rPr>
          <w:rFonts w:hint="eastAsia"/>
          <w:kern w:val="0"/>
          <w:sz w:val="21"/>
          <w:szCs w:val="21"/>
        </w:rPr>
        <w:t>投标人</w:t>
      </w:r>
      <w:r>
        <w:rPr>
          <w:rFonts w:hint="eastAsia"/>
          <w:kern w:val="0"/>
          <w:sz w:val="21"/>
          <w:szCs w:val="21"/>
          <w:lang w:val="en-US" w:eastAsia="zh-CN"/>
        </w:rPr>
        <w:t>报价</w:t>
      </w:r>
      <w:r>
        <w:rPr>
          <w:rFonts w:hint="eastAsia"/>
          <w:kern w:val="0"/>
          <w:sz w:val="21"/>
          <w:szCs w:val="21"/>
        </w:rPr>
        <w:t>得分</w:t>
      </w:r>
    </w:p>
    <w:tbl>
      <w:tblPr>
        <w:tblStyle w:val="5"/>
        <w:tblW w:w="10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76"/>
        <w:gridCol w:w="4276"/>
        <w:gridCol w:w="2693"/>
        <w:gridCol w:w="2693"/>
      </w:tblGrid>
      <w:tr w14:paraId="0D0B0D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676" w:type="dxa"/>
            <w:vAlign w:val="center"/>
          </w:tcPr>
          <w:p w14:paraId="4CC96673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序号</w:t>
            </w:r>
          </w:p>
        </w:tc>
        <w:tc>
          <w:tcPr>
            <w:tcW w:w="4276" w:type="dxa"/>
            <w:vAlign w:val="center"/>
          </w:tcPr>
          <w:p w14:paraId="656C238A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2693" w:type="dxa"/>
            <w:vAlign w:val="center"/>
          </w:tcPr>
          <w:p w14:paraId="009C5634">
            <w:pPr>
              <w:widowControl/>
              <w:adjustRightInd w:val="0"/>
              <w:snapToGrid w:val="0"/>
              <w:jc w:val="center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评标价</w:t>
            </w:r>
            <w:r>
              <w:rPr>
                <w:kern w:val="0"/>
                <w:sz w:val="21"/>
                <w:szCs w:val="21"/>
              </w:rPr>
              <w:t>得分</w:t>
            </w:r>
          </w:p>
        </w:tc>
        <w:tc>
          <w:tcPr>
            <w:tcW w:w="2693" w:type="dxa"/>
            <w:vAlign w:val="center"/>
          </w:tcPr>
          <w:p w14:paraId="08A3C00B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排名</w:t>
            </w:r>
          </w:p>
        </w:tc>
      </w:tr>
      <w:tr w14:paraId="7F865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7C1128D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4276" w:type="dxa"/>
            <w:vAlign w:val="center"/>
          </w:tcPr>
          <w:p w14:paraId="5397451D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安徽皖通科技股份有限公司</w:t>
            </w:r>
          </w:p>
        </w:tc>
        <w:tc>
          <w:tcPr>
            <w:tcW w:w="2693" w:type="dxa"/>
            <w:vAlign w:val="center"/>
          </w:tcPr>
          <w:p w14:paraId="7D8CA0D9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98.92</w:t>
            </w:r>
          </w:p>
        </w:tc>
        <w:tc>
          <w:tcPr>
            <w:tcW w:w="2693" w:type="dxa"/>
            <w:vAlign w:val="center"/>
          </w:tcPr>
          <w:p w14:paraId="1703956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1</w:t>
            </w:r>
          </w:p>
        </w:tc>
      </w:tr>
      <w:tr w14:paraId="6666B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FC91288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276" w:type="dxa"/>
            <w:vAlign w:val="center"/>
          </w:tcPr>
          <w:p w14:paraId="1F8BA864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天津市高速公路科技发展有限公司</w:t>
            </w:r>
          </w:p>
        </w:tc>
        <w:tc>
          <w:tcPr>
            <w:tcW w:w="2693" w:type="dxa"/>
            <w:vAlign w:val="center"/>
          </w:tcPr>
          <w:p w14:paraId="7CA33612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98.42</w:t>
            </w:r>
          </w:p>
        </w:tc>
        <w:tc>
          <w:tcPr>
            <w:tcW w:w="2693" w:type="dxa"/>
            <w:vAlign w:val="center"/>
          </w:tcPr>
          <w:p w14:paraId="1C5E3D6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2</w:t>
            </w:r>
          </w:p>
        </w:tc>
      </w:tr>
      <w:tr w14:paraId="2AD5E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0E4C6023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4276" w:type="dxa"/>
            <w:vAlign w:val="center"/>
          </w:tcPr>
          <w:p w14:paraId="2310D4E4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石家庄泛安科技开发有限公司</w:t>
            </w:r>
          </w:p>
        </w:tc>
        <w:tc>
          <w:tcPr>
            <w:tcW w:w="2693" w:type="dxa"/>
            <w:vAlign w:val="center"/>
          </w:tcPr>
          <w:p w14:paraId="57C3EED1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98.07</w:t>
            </w:r>
          </w:p>
        </w:tc>
        <w:tc>
          <w:tcPr>
            <w:tcW w:w="2693" w:type="dxa"/>
            <w:vAlign w:val="center"/>
          </w:tcPr>
          <w:p w14:paraId="12ADA66A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3</w:t>
            </w:r>
          </w:p>
        </w:tc>
      </w:tr>
      <w:tr w14:paraId="789E71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6ADFE8FC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4276" w:type="dxa"/>
            <w:vAlign w:val="center"/>
          </w:tcPr>
          <w:p w14:paraId="2AF9F100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南京凌云科技发展有限公司</w:t>
            </w:r>
          </w:p>
        </w:tc>
        <w:tc>
          <w:tcPr>
            <w:tcW w:w="2693" w:type="dxa"/>
            <w:vAlign w:val="center"/>
          </w:tcPr>
          <w:p w14:paraId="519F64BE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97.76</w:t>
            </w:r>
          </w:p>
        </w:tc>
        <w:tc>
          <w:tcPr>
            <w:tcW w:w="2693" w:type="dxa"/>
            <w:vAlign w:val="center"/>
          </w:tcPr>
          <w:p w14:paraId="6AE89B6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4</w:t>
            </w:r>
          </w:p>
        </w:tc>
      </w:tr>
      <w:tr w14:paraId="1DF0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jc w:val="center"/>
        </w:trPr>
        <w:tc>
          <w:tcPr>
            <w:tcW w:w="676" w:type="dxa"/>
            <w:vAlign w:val="center"/>
          </w:tcPr>
          <w:p w14:paraId="55F8B8E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4276" w:type="dxa"/>
            <w:vAlign w:val="center"/>
          </w:tcPr>
          <w:p w14:paraId="0CAD8192">
            <w:pPr>
              <w:widowControl/>
              <w:adjustRightInd w:val="0"/>
              <w:snapToGrid w:val="0"/>
              <w:jc w:val="center"/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北京云星宇交通科技股份有限公司</w:t>
            </w:r>
          </w:p>
        </w:tc>
        <w:tc>
          <w:tcPr>
            <w:tcW w:w="2693" w:type="dxa"/>
            <w:vAlign w:val="center"/>
          </w:tcPr>
          <w:p w14:paraId="754AA22F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</w:rPr>
              <w:t>97.75</w:t>
            </w:r>
          </w:p>
        </w:tc>
        <w:tc>
          <w:tcPr>
            <w:tcW w:w="2693" w:type="dxa"/>
            <w:vAlign w:val="center"/>
          </w:tcPr>
          <w:p w14:paraId="22D5F315">
            <w:pPr>
              <w:widowControl/>
              <w:adjustRightInd w:val="0"/>
              <w:snapToGrid w:val="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</w:tbl>
    <w:p w14:paraId="05516A45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6</w:t>
      </w:r>
      <w:r>
        <w:rPr>
          <w:kern w:val="0"/>
          <w:sz w:val="21"/>
          <w:szCs w:val="21"/>
        </w:rPr>
        <w:t xml:space="preserve">.投标文件被否决的投标人名称、否决原因 </w:t>
      </w:r>
    </w:p>
    <w:tbl>
      <w:tblPr>
        <w:tblStyle w:val="5"/>
        <w:tblW w:w="9516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745"/>
        <w:gridCol w:w="5771"/>
      </w:tblGrid>
      <w:tr w14:paraId="6AEB5A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  <w:jc w:val="center"/>
        </w:trPr>
        <w:tc>
          <w:tcPr>
            <w:tcW w:w="3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BBA673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投标人名称</w:t>
            </w:r>
          </w:p>
        </w:tc>
        <w:tc>
          <w:tcPr>
            <w:tcW w:w="57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166346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lang w:eastAsia="zh-CN"/>
              </w:rPr>
              <w:t>否决原因</w:t>
            </w:r>
          </w:p>
        </w:tc>
      </w:tr>
      <w:tr w14:paraId="2C81012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  <w:jc w:val="center"/>
        </w:trPr>
        <w:tc>
          <w:tcPr>
            <w:tcW w:w="374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0DAB625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  <w:tc>
          <w:tcPr>
            <w:tcW w:w="577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163AFA9">
            <w:pPr>
              <w:widowControl/>
              <w:adjustRightInd w:val="0"/>
              <w:snapToGrid w:val="0"/>
              <w:jc w:val="center"/>
              <w:rPr>
                <w:rFonts w:hint="default" w:cs="Times New Roman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1"/>
                <w:szCs w:val="21"/>
                <w:lang w:val="en-US" w:eastAsia="zh-CN"/>
              </w:rPr>
              <w:t>无</w:t>
            </w:r>
          </w:p>
        </w:tc>
      </w:tr>
    </w:tbl>
    <w:p w14:paraId="6920E98E">
      <w:pPr>
        <w:widowControl/>
        <w:shd w:val="clear" w:color="auto" w:fill="FFFFFF"/>
        <w:adjustRightInd w:val="0"/>
        <w:snapToGrid w:val="0"/>
        <w:spacing w:line="360" w:lineRule="auto"/>
        <w:ind w:right="-1049" w:rightChars="-437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7</w:t>
      </w:r>
      <w:r>
        <w:rPr>
          <w:kern w:val="0"/>
          <w:sz w:val="21"/>
          <w:szCs w:val="21"/>
        </w:rPr>
        <w:t>.提出异议的渠道和方式：投标人或其他利害关系人对本招标项目的评标结果有异议的，可在公示期向招标人或招标代理机构提出。</w:t>
      </w:r>
    </w:p>
    <w:p w14:paraId="2EACCCF2">
      <w:pPr>
        <w:widowControl/>
        <w:shd w:val="clear" w:color="auto" w:fill="FFFFFF"/>
        <w:adjustRightInd w:val="0"/>
        <w:snapToGrid w:val="0"/>
        <w:spacing w:line="360" w:lineRule="auto"/>
        <w:jc w:val="left"/>
        <w:rPr>
          <w:kern w:val="0"/>
          <w:sz w:val="21"/>
          <w:szCs w:val="21"/>
        </w:rPr>
      </w:pPr>
      <w:r>
        <w:rPr>
          <w:kern w:val="0"/>
          <w:sz w:val="21"/>
          <w:szCs w:val="21"/>
        </w:rPr>
        <w:t xml:space="preserve">联系方式 </w:t>
      </w:r>
    </w:p>
    <w:tbl>
      <w:tblPr>
        <w:tblStyle w:val="5"/>
        <w:tblW w:w="10055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35"/>
        <w:gridCol w:w="4820"/>
      </w:tblGrid>
      <w:tr w14:paraId="015885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63F2A05">
            <w:pPr>
              <w:widowControl/>
              <w:adjustRightInd w:val="0"/>
              <w:snapToGrid w:val="0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招标人：</w:t>
            </w:r>
            <w:r>
              <w:rPr>
                <w:rFonts w:hint="eastAsia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河北高速公路集团有限公司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303BCDF2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招标代理机构：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河北省成套招标有限公司</w:t>
            </w:r>
          </w:p>
        </w:tc>
      </w:tr>
      <w:tr w14:paraId="629951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2" w:hRule="atLeast"/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719411E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地址：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石家庄市鹿泉区上庄大街与槐安西路交叉口西南 200 米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ADE70C7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地址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eastAsia="zh-CN"/>
              </w:rPr>
              <w:t>石家庄市桥西区新石北路金石工业园瞪羚企业加速器</w:t>
            </w:r>
          </w:p>
        </w:tc>
      </w:tr>
      <w:tr w14:paraId="54095C4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EE3A7DF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联系人：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冯先生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EABE8A8">
            <w:pPr>
              <w:widowControl/>
              <w:adjustRightInd w:val="0"/>
              <w:snapToGrid w:val="0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联系人：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鲁鹏</w:t>
            </w:r>
          </w:p>
        </w:tc>
      </w:tr>
      <w:tr w14:paraId="60AFE6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6261BB0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电话：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0311-66726398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F00E721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电话：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0311-83086903</w:t>
            </w:r>
          </w:p>
        </w:tc>
      </w:tr>
      <w:tr w14:paraId="2D4137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23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5718A349">
            <w:pPr>
              <w:widowControl/>
              <w:adjustRightInd w:val="0"/>
              <w:snapToGrid w:val="0"/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电子邮箱：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/>
              </w:rPr>
              <w:t>\</w:t>
            </w:r>
          </w:p>
        </w:tc>
        <w:tc>
          <w:tcPr>
            <w:tcW w:w="482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73D1450">
            <w:pPr>
              <w:widowControl/>
              <w:adjustRightInd w:val="0"/>
              <w:snapToGrid w:val="0"/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</w:pPr>
            <w:r>
              <w:rPr>
                <w:rFonts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电子邮箱：</w:t>
            </w:r>
            <w:r>
              <w:rPr>
                <w:rFonts w:hint="eastAsia" w:ascii="Times New Roman" w:hAnsi="Times New Roman" w:eastAsia="宋体" w:cs="Times New Roman"/>
                <w:kern w:val="0"/>
                <w:sz w:val="21"/>
                <w:szCs w:val="21"/>
                <w:highlight w:val="none"/>
              </w:rPr>
              <w:t>hbct606@163.com</w:t>
            </w:r>
          </w:p>
        </w:tc>
      </w:tr>
    </w:tbl>
    <w:p w14:paraId="519ACD1B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kern w:val="0"/>
          <w:sz w:val="21"/>
          <w:szCs w:val="21"/>
          <w:highlight w:val="none"/>
        </w:rPr>
      </w:pPr>
      <w:r>
        <w:rPr>
          <w:rFonts w:hint="eastAsia"/>
          <w:kern w:val="0"/>
          <w:sz w:val="21"/>
          <w:szCs w:val="21"/>
          <w:highlight w:val="none"/>
        </w:rPr>
        <w:t>8</w:t>
      </w:r>
      <w:r>
        <w:rPr>
          <w:kern w:val="0"/>
          <w:sz w:val="21"/>
          <w:szCs w:val="21"/>
          <w:highlight w:val="none"/>
        </w:rPr>
        <w:t>.其他公示内容：</w:t>
      </w:r>
    </w:p>
    <w:p w14:paraId="1603ECAD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（1）由于本项目业绩的时间要求以</w:t>
      </w:r>
      <w:r>
        <w:rPr>
          <w:rFonts w:hint="eastAsia"/>
          <w:kern w:val="0"/>
          <w:sz w:val="21"/>
          <w:szCs w:val="21"/>
          <w:lang w:val="en-US" w:eastAsia="zh-CN"/>
        </w:rPr>
        <w:t>项目交工</w:t>
      </w:r>
      <w:r>
        <w:rPr>
          <w:rFonts w:hint="eastAsia"/>
          <w:kern w:val="0"/>
          <w:sz w:val="21"/>
          <w:szCs w:val="21"/>
        </w:rPr>
        <w:t>时间为准，故本中标候选人公示中的“合同签订日期”修改为</w:t>
      </w:r>
      <w:r>
        <w:rPr>
          <w:rFonts w:hint="eastAsia"/>
          <w:kern w:val="0"/>
          <w:sz w:val="21"/>
          <w:szCs w:val="21"/>
          <w:lang w:val="en-US" w:eastAsia="zh-CN"/>
        </w:rPr>
        <w:t>项目交工</w:t>
      </w:r>
      <w:r>
        <w:rPr>
          <w:rFonts w:hint="eastAsia"/>
          <w:kern w:val="0"/>
          <w:sz w:val="21"/>
          <w:szCs w:val="21"/>
        </w:rPr>
        <w:t>时间。</w:t>
      </w:r>
    </w:p>
    <w:p w14:paraId="6204FBCB">
      <w:pPr>
        <w:widowControl/>
        <w:shd w:val="clear" w:color="auto" w:fill="FFFFFF"/>
        <w:adjustRightInd w:val="0"/>
        <w:snapToGrid w:val="0"/>
        <w:spacing w:line="360" w:lineRule="auto"/>
        <w:ind w:right="-1190" w:rightChars="-496"/>
        <w:jc w:val="left"/>
        <w:rPr>
          <w:rFonts w:hint="eastAsia"/>
          <w:kern w:val="0"/>
          <w:sz w:val="21"/>
          <w:szCs w:val="21"/>
        </w:rPr>
      </w:pPr>
      <w:r>
        <w:rPr>
          <w:rFonts w:hint="eastAsia"/>
          <w:kern w:val="0"/>
          <w:sz w:val="21"/>
          <w:szCs w:val="21"/>
        </w:rPr>
        <w:t>（2）本项目招标代理机构项目负责人：</w:t>
      </w:r>
      <w:r>
        <w:rPr>
          <w:rFonts w:hint="eastAsia"/>
          <w:kern w:val="0"/>
          <w:sz w:val="21"/>
          <w:szCs w:val="21"/>
          <w:lang w:val="en-US" w:eastAsia="zh-CN"/>
        </w:rPr>
        <w:t>曹琦</w:t>
      </w:r>
      <w:r>
        <w:rPr>
          <w:rFonts w:hint="eastAsia"/>
          <w:kern w:val="0"/>
          <w:sz w:val="21"/>
          <w:szCs w:val="21"/>
        </w:rPr>
        <w:t>。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CE6D2C"/>
    <w:multiLevelType w:val="singleLevel"/>
    <w:tmpl w:val="56CE6D2C"/>
    <w:lvl w:ilvl="0" w:tentative="0">
      <w:start w:val="0"/>
      <w:numFmt w:val="decimal"/>
      <w:pStyle w:val="2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555"/>
    <w:rsid w:val="00001089"/>
    <w:rsid w:val="00025F00"/>
    <w:rsid w:val="00026610"/>
    <w:rsid w:val="000320EF"/>
    <w:rsid w:val="00042651"/>
    <w:rsid w:val="000724C3"/>
    <w:rsid w:val="00072B0D"/>
    <w:rsid w:val="00082A23"/>
    <w:rsid w:val="00091175"/>
    <w:rsid w:val="00094FBA"/>
    <w:rsid w:val="000A219E"/>
    <w:rsid w:val="000A712E"/>
    <w:rsid w:val="000E1C50"/>
    <w:rsid w:val="000E42A5"/>
    <w:rsid w:val="000E6DD0"/>
    <w:rsid w:val="000F214A"/>
    <w:rsid w:val="000F47DA"/>
    <w:rsid w:val="00105A7C"/>
    <w:rsid w:val="00105C78"/>
    <w:rsid w:val="0011551E"/>
    <w:rsid w:val="00145A87"/>
    <w:rsid w:val="00147040"/>
    <w:rsid w:val="00150AE2"/>
    <w:rsid w:val="0015731D"/>
    <w:rsid w:val="001624CD"/>
    <w:rsid w:val="0016295B"/>
    <w:rsid w:val="00166C68"/>
    <w:rsid w:val="0019004B"/>
    <w:rsid w:val="00196873"/>
    <w:rsid w:val="001A1C1C"/>
    <w:rsid w:val="001B3188"/>
    <w:rsid w:val="001B66E3"/>
    <w:rsid w:val="001E5BC2"/>
    <w:rsid w:val="001E6DB9"/>
    <w:rsid w:val="002017A5"/>
    <w:rsid w:val="00210DFC"/>
    <w:rsid w:val="0021314E"/>
    <w:rsid w:val="00242F5A"/>
    <w:rsid w:val="002506F4"/>
    <w:rsid w:val="00250DB4"/>
    <w:rsid w:val="002627C3"/>
    <w:rsid w:val="00263259"/>
    <w:rsid w:val="0026479F"/>
    <w:rsid w:val="002B78B0"/>
    <w:rsid w:val="002C061F"/>
    <w:rsid w:val="002C4E2D"/>
    <w:rsid w:val="002D0B0A"/>
    <w:rsid w:val="002E0596"/>
    <w:rsid w:val="002E2CD3"/>
    <w:rsid w:val="00323189"/>
    <w:rsid w:val="003248D2"/>
    <w:rsid w:val="00335DAA"/>
    <w:rsid w:val="00345279"/>
    <w:rsid w:val="003475E6"/>
    <w:rsid w:val="00347FAD"/>
    <w:rsid w:val="003501DA"/>
    <w:rsid w:val="00354CD1"/>
    <w:rsid w:val="00355939"/>
    <w:rsid w:val="00382004"/>
    <w:rsid w:val="0038448E"/>
    <w:rsid w:val="0038608C"/>
    <w:rsid w:val="00395D85"/>
    <w:rsid w:val="003A5F17"/>
    <w:rsid w:val="003A75F8"/>
    <w:rsid w:val="003B088D"/>
    <w:rsid w:val="003B20FF"/>
    <w:rsid w:val="003B6883"/>
    <w:rsid w:val="003C2DC2"/>
    <w:rsid w:val="003F3921"/>
    <w:rsid w:val="003F576D"/>
    <w:rsid w:val="00412711"/>
    <w:rsid w:val="0041312E"/>
    <w:rsid w:val="00414BD0"/>
    <w:rsid w:val="004242F2"/>
    <w:rsid w:val="004335CE"/>
    <w:rsid w:val="0044598A"/>
    <w:rsid w:val="00467036"/>
    <w:rsid w:val="004934C5"/>
    <w:rsid w:val="004A4185"/>
    <w:rsid w:val="004B28D5"/>
    <w:rsid w:val="004B5A61"/>
    <w:rsid w:val="004D1072"/>
    <w:rsid w:val="004E2942"/>
    <w:rsid w:val="004F6CCA"/>
    <w:rsid w:val="005071EF"/>
    <w:rsid w:val="00532EAB"/>
    <w:rsid w:val="00544B02"/>
    <w:rsid w:val="00573230"/>
    <w:rsid w:val="00582299"/>
    <w:rsid w:val="00585555"/>
    <w:rsid w:val="0059093A"/>
    <w:rsid w:val="00595DFD"/>
    <w:rsid w:val="005A1538"/>
    <w:rsid w:val="005C7A34"/>
    <w:rsid w:val="005D48DD"/>
    <w:rsid w:val="005D4D15"/>
    <w:rsid w:val="005E1A2C"/>
    <w:rsid w:val="005E245A"/>
    <w:rsid w:val="005F4644"/>
    <w:rsid w:val="00601447"/>
    <w:rsid w:val="00602019"/>
    <w:rsid w:val="00604AA4"/>
    <w:rsid w:val="00605B3E"/>
    <w:rsid w:val="0060775A"/>
    <w:rsid w:val="00614D15"/>
    <w:rsid w:val="00617DDA"/>
    <w:rsid w:val="00623BCF"/>
    <w:rsid w:val="00625F6B"/>
    <w:rsid w:val="00627138"/>
    <w:rsid w:val="00657D3A"/>
    <w:rsid w:val="0066426F"/>
    <w:rsid w:val="00666CC1"/>
    <w:rsid w:val="00681D2C"/>
    <w:rsid w:val="006858E3"/>
    <w:rsid w:val="0069538A"/>
    <w:rsid w:val="006A0CE8"/>
    <w:rsid w:val="006A1ABB"/>
    <w:rsid w:val="006A2B4A"/>
    <w:rsid w:val="006A6A82"/>
    <w:rsid w:val="006D01CA"/>
    <w:rsid w:val="006D0F1B"/>
    <w:rsid w:val="006D6654"/>
    <w:rsid w:val="006E232F"/>
    <w:rsid w:val="006E2E4A"/>
    <w:rsid w:val="006F5516"/>
    <w:rsid w:val="00707419"/>
    <w:rsid w:val="0072046E"/>
    <w:rsid w:val="00745FB6"/>
    <w:rsid w:val="00747CE1"/>
    <w:rsid w:val="0075726C"/>
    <w:rsid w:val="007951C1"/>
    <w:rsid w:val="007C698D"/>
    <w:rsid w:val="007E499B"/>
    <w:rsid w:val="007F5CC1"/>
    <w:rsid w:val="00806831"/>
    <w:rsid w:val="00835DFB"/>
    <w:rsid w:val="0084436B"/>
    <w:rsid w:val="00861D3E"/>
    <w:rsid w:val="00862760"/>
    <w:rsid w:val="00887393"/>
    <w:rsid w:val="00891798"/>
    <w:rsid w:val="00897B92"/>
    <w:rsid w:val="008B4170"/>
    <w:rsid w:val="008C4429"/>
    <w:rsid w:val="008C4587"/>
    <w:rsid w:val="008C5AD6"/>
    <w:rsid w:val="008D63A9"/>
    <w:rsid w:val="008E6667"/>
    <w:rsid w:val="008F0340"/>
    <w:rsid w:val="008F2EAA"/>
    <w:rsid w:val="00903FC0"/>
    <w:rsid w:val="0090798E"/>
    <w:rsid w:val="00907D80"/>
    <w:rsid w:val="00911A7E"/>
    <w:rsid w:val="00921D47"/>
    <w:rsid w:val="00922C02"/>
    <w:rsid w:val="0092387C"/>
    <w:rsid w:val="009267B5"/>
    <w:rsid w:val="009340F2"/>
    <w:rsid w:val="00935699"/>
    <w:rsid w:val="009371C4"/>
    <w:rsid w:val="00942B67"/>
    <w:rsid w:val="00955997"/>
    <w:rsid w:val="00963CE5"/>
    <w:rsid w:val="00971127"/>
    <w:rsid w:val="00990FC3"/>
    <w:rsid w:val="0099146A"/>
    <w:rsid w:val="009B5765"/>
    <w:rsid w:val="009D5182"/>
    <w:rsid w:val="009E75FA"/>
    <w:rsid w:val="009E797B"/>
    <w:rsid w:val="009F14F9"/>
    <w:rsid w:val="00A126B1"/>
    <w:rsid w:val="00A13C58"/>
    <w:rsid w:val="00A164B8"/>
    <w:rsid w:val="00A2068A"/>
    <w:rsid w:val="00A26F54"/>
    <w:rsid w:val="00A30047"/>
    <w:rsid w:val="00A428F3"/>
    <w:rsid w:val="00A54D70"/>
    <w:rsid w:val="00AA67C1"/>
    <w:rsid w:val="00AC097D"/>
    <w:rsid w:val="00AC1577"/>
    <w:rsid w:val="00AC6EDE"/>
    <w:rsid w:val="00AE1EDE"/>
    <w:rsid w:val="00AF5E25"/>
    <w:rsid w:val="00B07A63"/>
    <w:rsid w:val="00B2019A"/>
    <w:rsid w:val="00B23306"/>
    <w:rsid w:val="00B31E8A"/>
    <w:rsid w:val="00B60237"/>
    <w:rsid w:val="00B64A3C"/>
    <w:rsid w:val="00B66CC8"/>
    <w:rsid w:val="00B74B38"/>
    <w:rsid w:val="00B77BC2"/>
    <w:rsid w:val="00B81419"/>
    <w:rsid w:val="00B90CF9"/>
    <w:rsid w:val="00B93C41"/>
    <w:rsid w:val="00B972D9"/>
    <w:rsid w:val="00BB3CD2"/>
    <w:rsid w:val="00BB7AC8"/>
    <w:rsid w:val="00BC2981"/>
    <w:rsid w:val="00BC6428"/>
    <w:rsid w:val="00BD2CA1"/>
    <w:rsid w:val="00BE54E2"/>
    <w:rsid w:val="00BE7286"/>
    <w:rsid w:val="00BF76C3"/>
    <w:rsid w:val="00C145BB"/>
    <w:rsid w:val="00C14A86"/>
    <w:rsid w:val="00C43F2B"/>
    <w:rsid w:val="00C52CF3"/>
    <w:rsid w:val="00C75C6A"/>
    <w:rsid w:val="00C8236E"/>
    <w:rsid w:val="00C971AC"/>
    <w:rsid w:val="00CA7C74"/>
    <w:rsid w:val="00CE1861"/>
    <w:rsid w:val="00CE5846"/>
    <w:rsid w:val="00CF5561"/>
    <w:rsid w:val="00D10757"/>
    <w:rsid w:val="00D23C30"/>
    <w:rsid w:val="00D25CD6"/>
    <w:rsid w:val="00D34E78"/>
    <w:rsid w:val="00D654DD"/>
    <w:rsid w:val="00D7138F"/>
    <w:rsid w:val="00D73871"/>
    <w:rsid w:val="00D81902"/>
    <w:rsid w:val="00D870FA"/>
    <w:rsid w:val="00D87D37"/>
    <w:rsid w:val="00DB7E24"/>
    <w:rsid w:val="00DC2368"/>
    <w:rsid w:val="00DC6EE1"/>
    <w:rsid w:val="00DD10AF"/>
    <w:rsid w:val="00DD5680"/>
    <w:rsid w:val="00DE09B5"/>
    <w:rsid w:val="00E13B0A"/>
    <w:rsid w:val="00E14857"/>
    <w:rsid w:val="00E16222"/>
    <w:rsid w:val="00E21FE2"/>
    <w:rsid w:val="00E2702F"/>
    <w:rsid w:val="00E30DD0"/>
    <w:rsid w:val="00E37503"/>
    <w:rsid w:val="00E4670C"/>
    <w:rsid w:val="00E537E2"/>
    <w:rsid w:val="00E62CC1"/>
    <w:rsid w:val="00E80888"/>
    <w:rsid w:val="00E83C48"/>
    <w:rsid w:val="00E83D00"/>
    <w:rsid w:val="00E847C3"/>
    <w:rsid w:val="00EA19BE"/>
    <w:rsid w:val="00EB40DC"/>
    <w:rsid w:val="00EB49D1"/>
    <w:rsid w:val="00EE67CA"/>
    <w:rsid w:val="00EF5C1A"/>
    <w:rsid w:val="00EF6B12"/>
    <w:rsid w:val="00F03812"/>
    <w:rsid w:val="00F20025"/>
    <w:rsid w:val="00F33B5B"/>
    <w:rsid w:val="00F356BC"/>
    <w:rsid w:val="00F40A5B"/>
    <w:rsid w:val="00F61560"/>
    <w:rsid w:val="00F71317"/>
    <w:rsid w:val="00F84117"/>
    <w:rsid w:val="00F84B06"/>
    <w:rsid w:val="00F8520B"/>
    <w:rsid w:val="00F87C54"/>
    <w:rsid w:val="00F92B26"/>
    <w:rsid w:val="00FC278F"/>
    <w:rsid w:val="00FC5AC2"/>
    <w:rsid w:val="00FC6592"/>
    <w:rsid w:val="00FE472E"/>
    <w:rsid w:val="00FF241D"/>
    <w:rsid w:val="05AD7DDA"/>
    <w:rsid w:val="074145EF"/>
    <w:rsid w:val="0DA52BD1"/>
    <w:rsid w:val="149A777C"/>
    <w:rsid w:val="151E75FD"/>
    <w:rsid w:val="15C4669D"/>
    <w:rsid w:val="16117F11"/>
    <w:rsid w:val="163D0D06"/>
    <w:rsid w:val="1968518A"/>
    <w:rsid w:val="1C92116A"/>
    <w:rsid w:val="1E7B061E"/>
    <w:rsid w:val="1FF266BE"/>
    <w:rsid w:val="22BF31CF"/>
    <w:rsid w:val="2758297F"/>
    <w:rsid w:val="2A9F2D0B"/>
    <w:rsid w:val="2A9F7442"/>
    <w:rsid w:val="2C6426F1"/>
    <w:rsid w:val="2D3826E3"/>
    <w:rsid w:val="2FA64CBD"/>
    <w:rsid w:val="325F7434"/>
    <w:rsid w:val="33BB26DF"/>
    <w:rsid w:val="35A95619"/>
    <w:rsid w:val="39842625"/>
    <w:rsid w:val="3ACA0D67"/>
    <w:rsid w:val="3EA00F5D"/>
    <w:rsid w:val="45235A92"/>
    <w:rsid w:val="46B0523B"/>
    <w:rsid w:val="497D246A"/>
    <w:rsid w:val="4DD92AE7"/>
    <w:rsid w:val="52EF6569"/>
    <w:rsid w:val="58A762C9"/>
    <w:rsid w:val="58EE3B95"/>
    <w:rsid w:val="59A86FDF"/>
    <w:rsid w:val="5D8660BC"/>
    <w:rsid w:val="617701F5"/>
    <w:rsid w:val="671D35ED"/>
    <w:rsid w:val="75DC28C5"/>
    <w:rsid w:val="76B5398B"/>
    <w:rsid w:val="777234E1"/>
    <w:rsid w:val="78414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qFormat="1"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qFormat="1" w:uiPriority="99" w:name="HTML Typewriter"/>
    <w:lsdException w:qFormat="1"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8"/>
      <w:sz w:val="24"/>
      <w:szCs w:val="20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19"/>
    <w:qFormat/>
    <w:uiPriority w:val="99"/>
    <w:pPr>
      <w:widowControl/>
      <w:numPr>
        <w:ilvl w:val="0"/>
        <w:numId w:val="1"/>
      </w:numPr>
      <w:overflowPunct w:val="0"/>
      <w:autoSpaceDE w:val="0"/>
      <w:autoSpaceDN w:val="0"/>
      <w:adjustRightInd w:val="0"/>
      <w:spacing w:line="360" w:lineRule="auto"/>
      <w:jc w:val="left"/>
      <w:textAlignment w:val="baseline"/>
      <w:outlineLvl w:val="0"/>
    </w:pPr>
  </w:style>
  <w:style w:type="paragraph" w:styleId="3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  <w:bCs/>
      <w:vanish/>
    </w:rPr>
  </w:style>
  <w:style w:type="character" w:styleId="8">
    <w:name w:val="FollowedHyperlink"/>
    <w:basedOn w:val="6"/>
    <w:semiHidden/>
    <w:unhideWhenUsed/>
    <w:qFormat/>
    <w:uiPriority w:val="99"/>
    <w:rPr>
      <w:color w:val="800080"/>
      <w:u w:val="none"/>
    </w:rPr>
  </w:style>
  <w:style w:type="character" w:styleId="9">
    <w:name w:val="Emphasis"/>
    <w:basedOn w:val="6"/>
    <w:qFormat/>
    <w:uiPriority w:val="20"/>
    <w:rPr>
      <w:b/>
      <w:bCs/>
      <w:vanish/>
    </w:rPr>
  </w:style>
  <w:style w:type="character" w:styleId="10">
    <w:name w:val="HTML Definition"/>
    <w:basedOn w:val="6"/>
    <w:semiHidden/>
    <w:unhideWhenUsed/>
    <w:qFormat/>
    <w:uiPriority w:val="99"/>
  </w:style>
  <w:style w:type="character" w:styleId="11">
    <w:name w:val="HTML Typewriter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2">
    <w:name w:val="HTML Acronym"/>
    <w:basedOn w:val="6"/>
    <w:semiHidden/>
    <w:unhideWhenUsed/>
    <w:qFormat/>
    <w:uiPriority w:val="99"/>
  </w:style>
  <w:style w:type="character" w:styleId="13">
    <w:name w:val="HTML Variable"/>
    <w:basedOn w:val="6"/>
    <w:semiHidden/>
    <w:unhideWhenUsed/>
    <w:qFormat/>
    <w:uiPriority w:val="99"/>
  </w:style>
  <w:style w:type="character" w:styleId="14">
    <w:name w:val="Hyperlink"/>
    <w:basedOn w:val="6"/>
    <w:semiHidden/>
    <w:unhideWhenUsed/>
    <w:qFormat/>
    <w:uiPriority w:val="99"/>
    <w:rPr>
      <w:color w:val="0000FF"/>
      <w:u w:val="none"/>
    </w:rPr>
  </w:style>
  <w:style w:type="character" w:styleId="15">
    <w:name w:val="HTML Code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6">
    <w:name w:val="HTML Cite"/>
    <w:basedOn w:val="6"/>
    <w:semiHidden/>
    <w:unhideWhenUsed/>
    <w:qFormat/>
    <w:uiPriority w:val="99"/>
  </w:style>
  <w:style w:type="character" w:styleId="17">
    <w:name w:val="HTML Keyboard"/>
    <w:basedOn w:val="6"/>
    <w:semiHidden/>
    <w:unhideWhenUsed/>
    <w:qFormat/>
    <w:uiPriority w:val="99"/>
    <w:rPr>
      <w:rFonts w:hint="default" w:ascii="monospace" w:hAnsi="monospace" w:eastAsia="monospace" w:cs="monospace"/>
      <w:sz w:val="20"/>
    </w:rPr>
  </w:style>
  <w:style w:type="character" w:styleId="18">
    <w:name w:val="HTML Sample"/>
    <w:basedOn w:val="6"/>
    <w:semiHidden/>
    <w:unhideWhenUsed/>
    <w:qFormat/>
    <w:uiPriority w:val="99"/>
    <w:rPr>
      <w:rFonts w:ascii="monospace" w:hAnsi="monospace" w:eastAsia="monospace" w:cs="monospace"/>
      <w:vanish/>
    </w:rPr>
  </w:style>
  <w:style w:type="character" w:customStyle="1" w:styleId="19">
    <w:name w:val="正文文本 字符"/>
    <w:basedOn w:val="6"/>
    <w:link w:val="2"/>
    <w:qFormat/>
    <w:uiPriority w:val="99"/>
  </w:style>
  <w:style w:type="character" w:customStyle="1" w:styleId="20">
    <w:name w:val="页眉 字符"/>
    <w:basedOn w:val="6"/>
    <w:link w:val="4"/>
    <w:qFormat/>
    <w:uiPriority w:val="99"/>
    <w:rPr>
      <w:rFonts w:cs="Times New Roman"/>
      <w:kern w:val="28"/>
      <w:sz w:val="18"/>
      <w:szCs w:val="18"/>
    </w:rPr>
  </w:style>
  <w:style w:type="character" w:customStyle="1" w:styleId="21">
    <w:name w:val="页脚 字符"/>
    <w:basedOn w:val="6"/>
    <w:link w:val="3"/>
    <w:qFormat/>
    <w:uiPriority w:val="99"/>
    <w:rPr>
      <w:rFonts w:cs="Times New Roman"/>
      <w:kern w:val="28"/>
      <w:sz w:val="18"/>
      <w:szCs w:val="18"/>
    </w:rPr>
  </w:style>
  <w:style w:type="character" w:customStyle="1" w:styleId="22">
    <w:name w:val="toolbarlabel"/>
    <w:basedOn w:val="6"/>
    <w:qFormat/>
    <w:uiPriority w:val="0"/>
    <w:rPr>
      <w:color w:val="333333"/>
      <w:sz w:val="18"/>
      <w:szCs w:val="18"/>
    </w:rPr>
  </w:style>
  <w:style w:type="character" w:customStyle="1" w:styleId="23">
    <w:name w:val="toolbarlabel2"/>
    <w:basedOn w:val="6"/>
    <w:qFormat/>
    <w:uiPriority w:val="0"/>
  </w:style>
  <w:style w:type="character" w:customStyle="1" w:styleId="24">
    <w:name w:val="mini-outputtext1"/>
    <w:basedOn w:val="6"/>
    <w:qFormat/>
    <w:uiPriority w:val="0"/>
  </w:style>
  <w:style w:type="paragraph" w:customStyle="1" w:styleId="25">
    <w:name w:val="Table Text"/>
    <w:basedOn w:val="1"/>
    <w:semiHidden/>
    <w:qFormat/>
    <w:uiPriority w:val="0"/>
    <w:rPr>
      <w:rFonts w:ascii="宋体" w:hAnsi="宋体" w:eastAsia="宋体" w:cs="宋体"/>
      <w:sz w:val="21"/>
      <w:szCs w:val="21"/>
      <w:lang w:val="en-US" w:eastAsia="en-US" w:bidi="ar-SA"/>
    </w:rPr>
  </w:style>
  <w:style w:type="table" w:customStyle="1" w:styleId="2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1858</Words>
  <Characters>2268</Characters>
  <Lines>29</Lines>
  <Paragraphs>8</Paragraphs>
  <TotalTime>142</TotalTime>
  <ScaleCrop>false</ScaleCrop>
  <LinksUpToDate>false</LinksUpToDate>
  <CharactersWithSpaces>2269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2023-10-16T00:46:00Z</dcterms:created>
  <dc:creator>nan hao</dc:creator>
  <cp:lastModifiedBy>冯士峰</cp:lastModifiedBy>
  <dcterms:modified xsi:type="dcterms:W3CDTF">2026-09-07T00:32:51Z</dcterms:modified>
  <cp:revision>169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eyJoZGlkIjoiMjNhMGNiNzBmYzRmYmU1YWU1ZDVjYzI3MTI0YTIzZjQiLCJ1c2VySWQiOiIxNjg3ODQzOTczIn0=</vt:lpwstr>
  </property>
  <property fmtid="{D5CDD505-2E9C-101B-9397-08002B2CF9AE}" pid="3" name="KSOProductBuildVer">
    <vt:lpwstr>2052-12.1.0.28505</vt:lpwstr>
  </property>
  <property fmtid="{D5CDD505-2E9C-101B-9397-08002B2CF9AE}" pid="4" name="ICV">
    <vt:lpwstr>77279C6B01C0499B834548A8482D61A8_13</vt:lpwstr>
  </property>
</Properties>
</file>